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C6" w:rsidRPr="00C74FCC" w:rsidRDefault="00DD61C6" w:rsidP="00DD61C6">
      <w:pPr>
        <w:pStyle w:val="a3"/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200" w:line="276" w:lineRule="auto"/>
        <w:jc w:val="center"/>
        <w:rPr>
          <w:b/>
          <w:sz w:val="28"/>
          <w:szCs w:val="28"/>
        </w:rPr>
      </w:pPr>
      <w:r w:rsidRPr="00C74FCC">
        <w:rPr>
          <w:b/>
          <w:sz w:val="28"/>
          <w:szCs w:val="28"/>
        </w:rPr>
        <w:t>Примерная тематика рефератов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1.Предмет и задачи психодиагностики: разные точки зрения и подходы.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2.Критический анализ исторического развития психодиагностики как отрасли психологической науки.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3.Анализ основных тенденций развития </w:t>
      </w:r>
      <w:proofErr w:type="gramStart"/>
      <w:r w:rsidRPr="00C74FCC">
        <w:rPr>
          <w:sz w:val="28"/>
          <w:szCs w:val="28"/>
        </w:rPr>
        <w:t>в</w:t>
      </w:r>
      <w:proofErr w:type="gramEnd"/>
      <w:r w:rsidRPr="00C74FCC">
        <w:rPr>
          <w:sz w:val="28"/>
          <w:szCs w:val="28"/>
        </w:rPr>
        <w:t xml:space="preserve"> зарубежной психодиагностики.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4.Анализ профессионально-этических проблем психодиагностики.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5.Анализ различных подходов в системе классификации методов психодиагностики.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6.Анализ требований, предъявляемых к психодиагностическим процедурам (требования к методикам и требования к пользователям).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7.Анализ проблемы влияния  на процесс психодиагностики общественной среды (культуры).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8.Проблема влияния личности экспериментатора и ситуационных переменных на процесс психодиагностики.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9.Проблема влияния личности испытуемого на процесс психодиагностики.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10.Проблема использования вычислительной техники для обработки и интерпретации результатов тестирования.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11.Проблемы тестирования специальных популяций (тестирование младенцев, лиц с психическими и физическими недостатками; тестирование межкультурных различий).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12.Особенности группового тестирования: основные проблемы и пути их решения.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13.Психологические проблемы тестирования интеллекта (исторический и современный аспекты).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14.Критериально-ориентированные тесты: их достоинства и недостатки.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15.Критический анализ объективных и проективных методов психодиагностики.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16.Анализ психологических аспектов клинического тестирования.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17.Критический анализ использования психологических тестов в образовании.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18.Психометрика, как методологическая основа психодиагностики.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19.Анализ психометрических проблем психодиагностики. Проблема репрезентативности.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20.Анализ психометрических проблем психодиагностики. Проблема соотношения надежности и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  <w:r w:rsidRPr="00C74FCC">
        <w:rPr>
          <w:sz w:val="28"/>
          <w:szCs w:val="28"/>
        </w:rPr>
        <w:t>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21.Анализ психометрических проблем психодиагностики. Проблема достоверности.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22.Понятие "нормы"; "</w:t>
      </w:r>
      <w:proofErr w:type="spellStart"/>
      <w:r w:rsidRPr="00C74FCC">
        <w:rPr>
          <w:sz w:val="28"/>
          <w:szCs w:val="28"/>
        </w:rPr>
        <w:t>ипсативные</w:t>
      </w:r>
      <w:proofErr w:type="spellEnd"/>
      <w:r w:rsidRPr="00C74FCC">
        <w:rPr>
          <w:sz w:val="28"/>
          <w:szCs w:val="28"/>
        </w:rPr>
        <w:t xml:space="preserve"> нормы"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23.Понятие «</w:t>
      </w:r>
      <w:proofErr w:type="spellStart"/>
      <w:r w:rsidRPr="00C74FCC">
        <w:rPr>
          <w:sz w:val="28"/>
          <w:szCs w:val="28"/>
        </w:rPr>
        <w:t>социокультурного</w:t>
      </w:r>
      <w:proofErr w:type="spellEnd"/>
      <w:r w:rsidRPr="00C74FCC">
        <w:rPr>
          <w:sz w:val="28"/>
          <w:szCs w:val="28"/>
        </w:rPr>
        <w:t xml:space="preserve"> норматива» и его применение в психодиагностике.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lastRenderedPageBreak/>
        <w:t xml:space="preserve">24.Научная  психодиагностика: ее отличия </w:t>
      </w:r>
      <w:proofErr w:type="spellStart"/>
      <w:r w:rsidRPr="00C74FCC">
        <w:rPr>
          <w:sz w:val="28"/>
          <w:szCs w:val="28"/>
        </w:rPr>
        <w:t>паранаучной</w:t>
      </w:r>
      <w:proofErr w:type="spellEnd"/>
      <w:r w:rsidRPr="00C74FCC">
        <w:rPr>
          <w:sz w:val="28"/>
          <w:szCs w:val="28"/>
        </w:rPr>
        <w:t xml:space="preserve"> психодиагностики (популярных тестов,  магии, гороскопов, колдовства).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25.Анализ роли математической статистики в развитии психодиагностики  как отрасти научного знания.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26.Сравнительный анализ объективных методов исследования и </w:t>
      </w:r>
      <w:proofErr w:type="spellStart"/>
      <w:r w:rsidRPr="00C74FCC">
        <w:rPr>
          <w:sz w:val="28"/>
          <w:szCs w:val="28"/>
        </w:rPr>
        <w:t>тест-опросников</w:t>
      </w:r>
      <w:proofErr w:type="spellEnd"/>
      <w:r w:rsidRPr="00C74FCC">
        <w:rPr>
          <w:sz w:val="28"/>
          <w:szCs w:val="28"/>
        </w:rPr>
        <w:t>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27.Критический анализ экспертного метода. Его возможности и ограничения.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28.Критический анализ обучающего эксперимента  как диагностического метода. Его возможности и ограничения.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29.Критический анализ метода наблюдения как метода психодиагностики. Его возможности и ограничения.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30.Проблема стандартизации в психодиагностике и различные пути ее решения.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31.Продукты деятельности как диагностические тесты: их достоинства и недостатки.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32.Производные показатели. Их типы и возможности применения.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33.Факторный анализ и его роль в становлении и развитии психодиагностики.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34.Особенности применения психодиагностики в различных областях практики (медицина, производство, образование).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35.Особенности развития отечественной психодиагностики в Советский период.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36.Диагностика интеллекта с помощью теста </w:t>
      </w:r>
      <w:proofErr w:type="spellStart"/>
      <w:r w:rsidRPr="00C74FCC">
        <w:rPr>
          <w:sz w:val="28"/>
          <w:szCs w:val="28"/>
        </w:rPr>
        <w:t>Амтхауэра</w:t>
      </w:r>
      <w:proofErr w:type="spellEnd"/>
      <w:r w:rsidRPr="00C74FCC">
        <w:rPr>
          <w:sz w:val="28"/>
          <w:szCs w:val="28"/>
        </w:rPr>
        <w:t>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37.Изучение умственного развития у старшеклассников.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38.Влияние темперамента на акцентуацию черт характера.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39.Диагностика личностной проекции на профессию с помощью методики Т. </w:t>
      </w:r>
      <w:proofErr w:type="spellStart"/>
      <w:r w:rsidRPr="00C74FCC">
        <w:rPr>
          <w:sz w:val="28"/>
          <w:szCs w:val="28"/>
        </w:rPr>
        <w:t>Лири</w:t>
      </w:r>
      <w:proofErr w:type="spellEnd"/>
      <w:r w:rsidRPr="00C74FCC">
        <w:rPr>
          <w:sz w:val="28"/>
          <w:szCs w:val="28"/>
        </w:rPr>
        <w:t>.</w:t>
      </w:r>
    </w:p>
    <w:p w:rsidR="00DD61C6" w:rsidRPr="00C74FCC" w:rsidRDefault="00DD61C6" w:rsidP="00DD61C6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40.Изучение уровня эмоционального выгорания.</w:t>
      </w:r>
    </w:p>
    <w:p w:rsidR="00DD61C6" w:rsidRPr="00C74FCC" w:rsidRDefault="00DD61C6" w:rsidP="00DD61C6">
      <w:pPr>
        <w:jc w:val="both"/>
        <w:rPr>
          <w:sz w:val="28"/>
          <w:szCs w:val="28"/>
        </w:rPr>
      </w:pPr>
    </w:p>
    <w:p w:rsidR="00DD61C6" w:rsidRPr="00C74FCC" w:rsidRDefault="00DD61C6" w:rsidP="00DD61C6">
      <w:pPr>
        <w:pStyle w:val="a3"/>
        <w:ind w:left="0" w:firstLine="709"/>
        <w:jc w:val="both"/>
        <w:rPr>
          <w:sz w:val="28"/>
          <w:szCs w:val="28"/>
        </w:rPr>
      </w:pP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97BB4"/>
    <w:multiLevelType w:val="hybridMultilevel"/>
    <w:tmpl w:val="12FA5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61C6"/>
    <w:rsid w:val="001D2747"/>
    <w:rsid w:val="00295C2F"/>
    <w:rsid w:val="003D1A2D"/>
    <w:rsid w:val="003E3542"/>
    <w:rsid w:val="00410B83"/>
    <w:rsid w:val="00AB06BA"/>
    <w:rsid w:val="00BA2312"/>
    <w:rsid w:val="00DD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1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1C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2019-12-19T18:46:00Z</dcterms:created>
  <dcterms:modified xsi:type="dcterms:W3CDTF">2019-12-19T18:47:00Z</dcterms:modified>
</cp:coreProperties>
</file>